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4A" w:rsidRPr="00E9474A" w:rsidRDefault="00E9474A" w:rsidP="00E947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 «</w:t>
      </w:r>
      <w:proofErr w:type="spellStart"/>
      <w:r w:rsidRPr="00E9474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Хартолгинская</w:t>
      </w:r>
      <w:proofErr w:type="spellEnd"/>
      <w:r w:rsidRPr="00E9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</w:p>
    <w:p w:rsidR="00E9474A" w:rsidRPr="00E9474A" w:rsidRDefault="00E9474A" w:rsidP="00E9474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74A" w:rsidRPr="00E9474A" w:rsidRDefault="00E9474A" w:rsidP="00E947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4602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7"/>
        <w:gridCol w:w="4537"/>
        <w:gridCol w:w="4535"/>
      </w:tblGrid>
      <w:tr w:rsidR="00E9474A" w:rsidRPr="00E9474A" w:rsidTr="00E9474A">
        <w:tc>
          <w:tcPr>
            <w:tcW w:w="1667" w:type="pct"/>
          </w:tcPr>
          <w:p w:rsidR="00E9474A" w:rsidRPr="00E9474A" w:rsidRDefault="00E9474A" w:rsidP="00E9474A">
            <w:pPr>
              <w:rPr>
                <w:sz w:val="24"/>
                <w:szCs w:val="24"/>
              </w:rPr>
            </w:pPr>
            <w:r w:rsidRPr="00E9474A">
              <w:rPr>
                <w:sz w:val="24"/>
                <w:szCs w:val="24"/>
              </w:rPr>
              <w:t>РАССМОТРЕНО</w:t>
            </w: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  <w:r w:rsidRPr="00E9474A">
              <w:rPr>
                <w:sz w:val="24"/>
                <w:szCs w:val="24"/>
              </w:rPr>
              <w:t xml:space="preserve"> на заседании МО </w:t>
            </w: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  <w:r w:rsidRPr="00E9474A">
              <w:rPr>
                <w:sz w:val="24"/>
                <w:szCs w:val="24"/>
              </w:rPr>
              <w:t xml:space="preserve">Протокол № 1      </w:t>
            </w:r>
          </w:p>
          <w:p w:rsidR="00E9474A" w:rsidRPr="00E9474A" w:rsidRDefault="00BE3D3D" w:rsidP="00E947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 от «   »_________ 2023</w:t>
            </w:r>
            <w:r w:rsidR="00E9474A" w:rsidRPr="00E9474A">
              <w:rPr>
                <w:sz w:val="24"/>
                <w:szCs w:val="24"/>
              </w:rPr>
              <w:t xml:space="preserve"> г. </w:t>
            </w: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  <w:r w:rsidRPr="00E9474A">
              <w:rPr>
                <w:sz w:val="24"/>
                <w:szCs w:val="24"/>
              </w:rPr>
              <w:t>Руководитель МО:                   / /</w:t>
            </w:r>
          </w:p>
        </w:tc>
        <w:tc>
          <w:tcPr>
            <w:tcW w:w="1667" w:type="pct"/>
          </w:tcPr>
          <w:p w:rsidR="00E9474A" w:rsidRPr="00E9474A" w:rsidRDefault="0057708B" w:rsidP="00E947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</w:t>
            </w:r>
            <w:r w:rsidR="00E9474A" w:rsidRPr="00E9474A">
              <w:rPr>
                <w:sz w:val="24"/>
                <w:szCs w:val="24"/>
              </w:rPr>
              <w:t xml:space="preserve">ВАНО  </w:t>
            </w: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  <w:r w:rsidRPr="00E9474A">
              <w:rPr>
                <w:sz w:val="24"/>
                <w:szCs w:val="24"/>
              </w:rPr>
              <w:t xml:space="preserve">Заместитель директора по УВР  </w:t>
            </w: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  <w:r w:rsidRPr="00E9474A">
              <w:rPr>
                <w:sz w:val="24"/>
                <w:szCs w:val="24"/>
              </w:rPr>
              <w:t>___________/</w:t>
            </w:r>
            <w:proofErr w:type="spellStart"/>
            <w:r w:rsidRPr="00E9474A">
              <w:rPr>
                <w:sz w:val="24"/>
                <w:szCs w:val="24"/>
              </w:rPr>
              <w:t>Коокуева</w:t>
            </w:r>
            <w:proofErr w:type="spellEnd"/>
            <w:r w:rsidRPr="00E9474A">
              <w:rPr>
                <w:sz w:val="24"/>
                <w:szCs w:val="24"/>
              </w:rPr>
              <w:t xml:space="preserve"> Л.А./ </w:t>
            </w: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</w:p>
          <w:p w:rsidR="00E9474A" w:rsidRPr="00E9474A" w:rsidRDefault="00BE3D3D" w:rsidP="00E947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»_________ 2023</w:t>
            </w:r>
            <w:r w:rsidR="00E9474A" w:rsidRPr="00E9474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667" w:type="pct"/>
          </w:tcPr>
          <w:p w:rsidR="00E9474A" w:rsidRPr="00E9474A" w:rsidRDefault="00E9474A" w:rsidP="00E9474A">
            <w:pPr>
              <w:rPr>
                <w:sz w:val="24"/>
                <w:szCs w:val="24"/>
              </w:rPr>
            </w:pPr>
            <w:r w:rsidRPr="00E9474A">
              <w:rPr>
                <w:sz w:val="24"/>
                <w:szCs w:val="24"/>
              </w:rPr>
              <w:t>УТВЕРЖДАЮ</w:t>
            </w: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  <w:r w:rsidRPr="00E9474A">
              <w:rPr>
                <w:sz w:val="24"/>
                <w:szCs w:val="24"/>
              </w:rPr>
              <w:t>Директор школы</w:t>
            </w: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  <w:r w:rsidRPr="00E9474A">
              <w:rPr>
                <w:sz w:val="24"/>
                <w:szCs w:val="24"/>
              </w:rPr>
              <w:t xml:space="preserve"> ____________/Басангов С.Б./ </w:t>
            </w: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</w:p>
          <w:p w:rsidR="00E9474A" w:rsidRPr="00E9474A" w:rsidRDefault="00BE3D3D" w:rsidP="00E947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от«   »________ 2023</w:t>
            </w:r>
            <w:r w:rsidR="00E9474A" w:rsidRPr="00E9474A">
              <w:rPr>
                <w:sz w:val="24"/>
                <w:szCs w:val="24"/>
              </w:rPr>
              <w:t xml:space="preserve"> г.№ </w:t>
            </w: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</w:p>
          <w:p w:rsidR="00E9474A" w:rsidRPr="00E9474A" w:rsidRDefault="00E9474A" w:rsidP="00E9474A">
            <w:pPr>
              <w:rPr>
                <w:sz w:val="24"/>
                <w:szCs w:val="24"/>
              </w:rPr>
            </w:pPr>
          </w:p>
        </w:tc>
      </w:tr>
    </w:tbl>
    <w:p w:rsidR="00E9474A" w:rsidRPr="00E9474A" w:rsidRDefault="00E9474A" w:rsidP="00E9474A">
      <w:pPr>
        <w:snapToGri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E9474A" w:rsidRPr="00E9474A" w:rsidRDefault="00E9474A" w:rsidP="00E9474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Наименование учебного предмета АЛГЕБРА</w:t>
      </w:r>
    </w:p>
    <w:p w:rsidR="00E9474A" w:rsidRPr="00E9474A" w:rsidRDefault="00E9474A" w:rsidP="00E9474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Класс__10</w:t>
      </w:r>
    </w:p>
    <w:p w:rsidR="00E9474A" w:rsidRPr="00E9474A" w:rsidRDefault="00E9474A" w:rsidP="00E9474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Учитель САНГАДЖИЕВА С.А   категория </w:t>
      </w:r>
    </w:p>
    <w:p w:rsidR="00E9474A" w:rsidRPr="00E9474A" w:rsidRDefault="00E9474A" w:rsidP="00E9474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Срок реализа</w:t>
      </w:r>
      <w:r w:rsidR="00BE3D3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программы, учебный год  2023-2024</w:t>
      </w:r>
    </w:p>
    <w:p w:rsidR="00E9474A" w:rsidRPr="00E9474A" w:rsidRDefault="00E9474A" w:rsidP="00E9474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Количество часов по учебному плану</w:t>
      </w:r>
    </w:p>
    <w:p w:rsidR="00E9474A" w:rsidRPr="00E9474A" w:rsidRDefault="009F6077" w:rsidP="00E9474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всего 68  часов в год;   в неделю    2</w:t>
      </w:r>
      <w:r w:rsidR="00E9474A" w:rsidRPr="00E9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</w:p>
    <w:p w:rsidR="00E9474A" w:rsidRDefault="00E9474A" w:rsidP="00E9474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Планирование составлено на основе федерального  государственного образовательного стандарта основного общего образования, примерной программы по математике основного общего образования.</w:t>
      </w:r>
    </w:p>
    <w:p w:rsidR="00713396" w:rsidRPr="00E9474A" w:rsidRDefault="00E9474A" w:rsidP="00E9474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 Алгебра  и начала математического анализа, авторы: Ю.М. Колягин, М.В. Ткачев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«Просвещение» 2019. </w:t>
      </w:r>
    </w:p>
    <w:p w:rsidR="00713396" w:rsidRPr="00E9474A" w:rsidRDefault="00713396" w:rsidP="00713396">
      <w:pPr>
        <w:pStyle w:val="a7"/>
        <w:spacing w:after="150"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1.Пояснительная записка</w:t>
      </w:r>
    </w:p>
    <w:p w:rsidR="00713396" w:rsidRPr="00E9474A" w:rsidRDefault="00713396" w:rsidP="0071339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алгебре и началам анал</w:t>
      </w:r>
      <w:r w:rsid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разработана на основе:</w:t>
      </w:r>
    </w:p>
    <w:p w:rsidR="00713396" w:rsidRPr="00E9474A" w:rsidRDefault="00713396" w:rsidP="00713396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стандарта среднего (полного) общего образования,</w:t>
      </w:r>
    </w:p>
    <w:p w:rsidR="00713396" w:rsidRPr="00E9474A" w:rsidRDefault="00713396" w:rsidP="00713396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примерной программы по математике основного общего образования,</w:t>
      </w:r>
    </w:p>
    <w:p w:rsidR="00713396" w:rsidRPr="00E9474A" w:rsidRDefault="00713396" w:rsidP="00713396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сборник рабочих программ «Алгебра и начала математического анализа, 10 – 11», составитель Т.А. </w:t>
      </w:r>
      <w:proofErr w:type="spell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Бурмистрова</w:t>
      </w:r>
      <w:proofErr w:type="spell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Просвещение, 2018г.,</w:t>
      </w:r>
    </w:p>
    <w:p w:rsidR="00713396" w:rsidRPr="00E9474A" w:rsidRDefault="00713396" w:rsidP="00713396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РФ от 17 мая 2012 г. N 413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"Об утверждении федерального государственного образовательного стандарта среднего общего образования</w:t>
      </w:r>
      <w:proofErr w:type="gram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"(</w:t>
      </w:r>
      <w:proofErr w:type="gram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изменениями и дополнениями от:29 декабря 2014 г., 31 декабря 2015 г., 29 июня 2017 г)</w:t>
      </w:r>
    </w:p>
    <w:p w:rsidR="00713396" w:rsidRPr="00E9474A" w:rsidRDefault="00E9474A" w:rsidP="00713396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МКОУ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Хартолгинская</w:t>
      </w:r>
      <w:proofErr w:type="spellEnd"/>
      <w:r w:rsidR="00713396"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школа»;</w:t>
      </w:r>
    </w:p>
    <w:p w:rsidR="00713396" w:rsidRPr="00E9474A" w:rsidRDefault="00713396" w:rsidP="00713396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Годового учебного календарного графика на текущий учебный год;</w:t>
      </w:r>
    </w:p>
    <w:p w:rsidR="00713396" w:rsidRPr="00E9474A" w:rsidRDefault="00713396" w:rsidP="00713396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образовательной программ</w:t>
      </w:r>
      <w:r w:rsid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среднего общего образования МКОУ «</w:t>
      </w:r>
      <w:proofErr w:type="spellStart"/>
      <w:r w:rsid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Хартолгинская</w:t>
      </w:r>
      <w:proofErr w:type="spell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школа»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обеспечивается </w:t>
      </w: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учебно-методическим комплектом</w:t>
      </w:r>
      <w:r w:rsid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для каждого класса, включающую 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учебники и методические рекомендации для учителя.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УМК  Ю.М. Колягин и др. «Алгебра и начала анализа» </w:t>
      </w:r>
      <w:r w:rsid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10-11 классы «Просвещение», 2019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в 10-м классе по учебнику «Алгебра и начала математического анализа, 10 класс»: </w:t>
      </w:r>
      <w:proofErr w:type="spell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</w:t>
      </w:r>
      <w:proofErr w:type="gram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proofErr w:type="spell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учреждений / Ю.М. Колягин и др. – М.: </w:t>
      </w:r>
      <w:r w:rsid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Просвещение, 2019.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в учебном году на изучение алгебры и начал анализа отводит 4 часа в неделю в течение учебного года (всего 136 часа),</w:t>
      </w:r>
      <w:r w:rsidR="00985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 недели.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3396" w:rsidRPr="00E9474A" w:rsidRDefault="00713396" w:rsidP="0071339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474A" w:rsidRDefault="00E9474A" w:rsidP="0071339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4A" w:rsidRDefault="00E9474A" w:rsidP="0071339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13396" w:rsidRPr="00E9474A" w:rsidRDefault="00713396" w:rsidP="0071339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2.Планируемые результаты</w:t>
      </w:r>
    </w:p>
    <w:p w:rsidR="00713396" w:rsidRPr="00E9474A" w:rsidRDefault="00713396" w:rsidP="0071339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математики в средней школе дает возможность </w:t>
      </w:r>
      <w:proofErr w:type="gram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достичь следующих результатов развития: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личностном направлении:</w:t>
      </w:r>
    </w:p>
    <w:p w:rsidR="00713396" w:rsidRPr="00E9474A" w:rsidRDefault="00713396" w:rsidP="00713396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целостного мировоззрения, соответствующего современному уровню развития науки и общественной практики;</w:t>
      </w:r>
    </w:p>
    <w:p w:rsidR="00713396" w:rsidRPr="00E9474A" w:rsidRDefault="00713396" w:rsidP="00713396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</w:t>
      </w:r>
      <w:proofErr w:type="gramStart"/>
      <w:r w:rsidR="00577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римеры</w:t>
      </w:r>
      <w:proofErr w:type="spell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13396" w:rsidRPr="00E9474A" w:rsidRDefault="00713396" w:rsidP="00713396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713396" w:rsidRPr="00E9474A" w:rsidRDefault="00713396" w:rsidP="00713396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математической науке как сфере чело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веческой деятельности, об этапах ее развития, о ее значимости для развития цивилизации;</w:t>
      </w:r>
    </w:p>
    <w:p w:rsidR="00713396" w:rsidRPr="00E9474A" w:rsidRDefault="00713396" w:rsidP="00713396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 мышления, инициатива, находчивость, активность при решении математических задач;</w:t>
      </w:r>
    </w:p>
    <w:p w:rsidR="00713396" w:rsidRPr="00E9474A" w:rsidRDefault="00713396" w:rsidP="00713396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:rsidR="00713396" w:rsidRPr="00E9474A" w:rsidRDefault="00713396" w:rsidP="00713396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эмоциональному восприятию математи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объектов, задач, решений, рассуждений;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 </w:t>
      </w:r>
      <w:proofErr w:type="spellStart"/>
      <w:r w:rsidRPr="00E9474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метапредметном</w:t>
      </w:r>
      <w:proofErr w:type="spellEnd"/>
      <w:r w:rsidRPr="00E9474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направлении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13396" w:rsidRPr="00E9474A" w:rsidRDefault="00713396" w:rsidP="00713396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об идеях и о методах математики как универсальном языке науки и техники, сред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моделирования явлений и процессов;</w:t>
      </w:r>
    </w:p>
    <w:p w:rsidR="00713396" w:rsidRPr="00E9474A" w:rsidRDefault="00713396" w:rsidP="00713396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713396" w:rsidRPr="00E9474A" w:rsidRDefault="00713396" w:rsidP="00713396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полной и избыточной, точной и вероятностной информации;</w:t>
      </w:r>
    </w:p>
    <w:p w:rsidR="00713396" w:rsidRPr="00E9474A" w:rsidRDefault="00713396" w:rsidP="00713396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и использовать математические сред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наглядности (графики, диаграммы, таблицы, схемы и др.) для иллюстрации, интерпретации, аргументации;</w:t>
      </w:r>
    </w:p>
    <w:p w:rsidR="00713396" w:rsidRPr="00E9474A" w:rsidRDefault="00713396" w:rsidP="00713396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выдвигать гипотезы при решении учебных за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дач, понимать необходимость их проверки;</w:t>
      </w:r>
    </w:p>
    <w:p w:rsidR="00713396" w:rsidRPr="00E9474A" w:rsidRDefault="00713396" w:rsidP="00713396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индуктивные и дедуктивные спосо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рассуждений, видеть различные стратегии решения задач;</w:t>
      </w:r>
    </w:p>
    <w:p w:rsidR="00713396" w:rsidRPr="00E9474A" w:rsidRDefault="00713396" w:rsidP="00713396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понимание сущности алгоритмических предписаний и умение действовать в соответствии с предложенным алго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ритмом;</w:t>
      </w:r>
    </w:p>
    <w:p w:rsidR="00713396" w:rsidRPr="00E9474A" w:rsidRDefault="00713396" w:rsidP="00713396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ставить цели, выбирать и созда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алгоритмы для решения учебных математических проб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лем;</w:t>
      </w:r>
    </w:p>
    <w:p w:rsidR="00713396" w:rsidRPr="00E9474A" w:rsidRDefault="00713396" w:rsidP="00713396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и осуществлять деятельность, на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правленную на решение задач исследовательского характера;</w:t>
      </w:r>
    </w:p>
    <w:p w:rsidR="00713396" w:rsidRPr="00E9474A" w:rsidRDefault="00713396" w:rsidP="00713396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и </w:t>
      </w:r>
      <w:proofErr w:type="spell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информационно-коммуникационных технологий;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предметном направлении на базовом уровне: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стандартными приёмами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представлений об основных понятиях, идеях и методах математического анализа;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использования готовых компьютерных программ при решении задач;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предметном направлении на повышенном уровне: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представлений о необходимости доказатель</w:t>
      </w:r>
      <w:proofErr w:type="gram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пр</w:t>
      </w:r>
      <w:proofErr w:type="gram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обосновании математических утверждений и роли аксиоматики в проведении дедуктивных рассуждений;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сформированность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умений моделировать реальные ситуации, исследовать построенные модели, интерпретировать полученный результат;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3396" w:rsidRPr="00E9474A" w:rsidRDefault="00713396" w:rsidP="00713396">
      <w:pPr>
        <w:numPr>
          <w:ilvl w:val="0"/>
          <w:numId w:val="7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алгебры и начал анализа в 10 классе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Действительные числа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Целые и рациональные числа. 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показателем.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Делимость чисел. Понятие делимости. Делимость суммы и произведения. Деление с остатком. Признаки делимости. Сравнения. Решение уравнений в целых числах.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Многочлены. Алгебраические уравнения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Многочлены от одной переменной. Схема Горнера. Корень многочлена. Теорема Безу и следствие из нее. Алгебраические уравнения. Решение алгебраических уравнений разложением на множители. Симметрические многочлены. Многочлены от нескольких переменных. Формулы сокращенного умножения для старших степеней. Бином Ньютона. Системы уравнений.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Степенная, показательная и логарифмическая функции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и графики показательной, логарифмической и степенной функций. Основные методы решения показательных и логарифмических уравнений и неравенств. Число </w:t>
      </w:r>
      <w:r w:rsidRPr="00E94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Натуральные логарифмы. Преобразование иррациональных, показательных и логарифмических выражений. Решение иррациональных, показательных и логарифмических уравнения, систем уравнений и неравенств. 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систем уравнений с двумя неизвестными (простейшие типы). Решение систем неравенств с одной переменной.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 дв</w:t>
      </w:r>
      <w:proofErr w:type="gram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умя переменными и их систем.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метода интервалов для решения иррациональных, показательных и логарифмических неравенств. Использование функционально-графических представлений для решения и исследования иррациональных уравнений, неравенств, систем уравнений и неравенств.</w:t>
      </w:r>
    </w:p>
    <w:p w:rsidR="00713396" w:rsidRPr="00770544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54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Тригонометрия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 </w:t>
      </w:r>
      <w:r w:rsidRPr="00E94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Формулы половинного угла.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Преобразования суммы тригонометрических функций в произведение и произведения в сумму. </w:t>
      </w:r>
      <w:r w:rsidRPr="00E94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Выражение тригонометрических функций через тангенс половинного аргумента.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Преобразования тригонометрических выражений.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тригонометрические уравнения. Решения тригонометрических уравнений. </w:t>
      </w:r>
      <w:r w:rsidRPr="00E94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Примеры решения простейших тригонометрических неравенств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Область определения и множество значений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тригонометрических функций. Чётность, нечётность, периодичность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тригонометрических функций. Функции </w:t>
      </w:r>
      <w:r w:rsidRPr="00E9474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950" cy="85725"/>
            <wp:effectExtent l="0" t="0" r="0" b="9525"/>
            <wp:docPr id="1" name="Рисунок 1" descr="https://fsd.multiurok.ru/html/2019/08/05/s_5d47d8c82e605/118881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9/08/05/s_5d47d8c82e605/1188815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74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2425" cy="114300"/>
            <wp:effectExtent l="0" t="0" r="9525" b="0"/>
            <wp:docPr id="2" name="Рисунок 2" descr="https://fsd.multiurok.ru/html/2019/08/05/s_5d47d8c82e605/1188815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9/08/05/s_5d47d8c82e605/1188815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74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1025" cy="104775"/>
            <wp:effectExtent l="0" t="0" r="9525" b="9525"/>
            <wp:docPr id="3" name="Рисунок 3" descr="https://fsd.multiurok.ru/html/2019/08/05/s_5d47d8c82e605/1188815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9/08/05/s_5d47d8c82e605/1188815_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их свойства и графики.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Начала математического анализа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 и частного. Производные основных элементарных функций. </w:t>
      </w:r>
      <w:r w:rsidRPr="00E94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Производные сложной и обратной функций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Вторая производная и ее физический смысл. Применение производной к исследованию функций и построению графиков. Использование производных при решении уравнений и неравенств, текстовых, физических и геометрических задач, нахождении наибольших и наименьших значений. Производная показательной, степенной и логарифмической функций.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использования производной для нахождения наилучшего решения в прикладных задачах. Нахождение скорости для процесса, заданного формулой или графиком.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Первообразная. </w:t>
      </w:r>
      <w:proofErr w:type="gram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Первообразные</w:t>
      </w:r>
      <w:proofErr w:type="gram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элементарных функций. Правила вычисления </w:t>
      </w:r>
      <w:proofErr w:type="gram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первообразных</w:t>
      </w:r>
      <w:proofErr w:type="gram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Площадь криволинейной трапеции. Понятие об определенном интеграле</w:t>
      </w:r>
      <w:r w:rsidRPr="00E94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Ньютона-Лейбница. Примеры применения интеграла в физике и геометрии.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Элементы комбинаторики, статистики и теории вероятностей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Табличное и графическое представление данных. 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События. Комбинаторика событий. Противоположное событие. Вероятность события. Сложение вероятностей. Независимые события. Умножение вероятностей. Статическая вероятность. Случайные величины.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Комплексные числа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комплексных чисел. Сложение и умножение комплексных чисел. Комплексно сопряженные числа. Модуль комплексного числа. Операции вычитания и деления. Геометрическая интерпретация комплексного числа. Тригонометрическая форма комплексного числа. Умножение и деление комплексных чисел, записанных в тригонометрической форме. Формула Муавра. Квадратное уравнение с комплексными неизвестными. Извлечение корня из комплексного числа. Алгебраические уравнения.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Уравнения и неравенства с двумя переменными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Линейные уравнения и неравенства с двумя переменными. Нелинейные уравнения и неравенства с двумя переменными. Уравнения и неравенства с двумя переменными, содержащие параметры.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Логика и множества </w:t>
      </w:r>
      <w:r w:rsidRPr="00E94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(содержание раздела вводится по мере изучения других вопросов).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Множество, эле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 множества. Задание множеств перечислением элементов,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Иллюстрация отношений между множествами с помощью диаграмм Эйлера — Венна.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Определение. Аксиомы и теоремы. До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казательство. Доказательство от противного. Теорема, обрат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ная </w:t>
      </w:r>
      <w:proofErr w:type="gram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данной</w:t>
      </w:r>
      <w:proofErr w:type="gram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Примеры и </w:t>
      </w:r>
      <w:proofErr w:type="spell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равносильности, следовании, употребление ло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гических </w:t>
      </w:r>
      <w:proofErr w:type="gramStart"/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связок</w:t>
      </w:r>
      <w:proofErr w:type="gramEnd"/>
      <w:r w:rsidRPr="00E94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если ..., то ..., в том и только в том слу</w:t>
      </w:r>
      <w:r w:rsidRPr="00E94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чае,</w:t>
      </w: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логические связки</w:t>
      </w:r>
      <w:r w:rsidRPr="00E94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и, или.</w:t>
      </w: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Математика в историческом развитии </w:t>
      </w:r>
      <w:r w:rsidRPr="00E947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(содержание раздела вводится по мере изучения других вопросов).</w:t>
      </w:r>
    </w:p>
    <w:p w:rsidR="00713396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формирования понятия действительного числа. Зарождение современной алгебры. Истоки интегрального исчисления. Мир кривых линий.</w:t>
      </w:r>
    </w:p>
    <w:p w:rsidR="00770544" w:rsidRDefault="00770544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0544" w:rsidRPr="00E9474A" w:rsidRDefault="00770544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3396" w:rsidRPr="00E9474A" w:rsidRDefault="00713396" w:rsidP="00713396">
      <w:pPr>
        <w:numPr>
          <w:ilvl w:val="0"/>
          <w:numId w:val="8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713396" w:rsidRPr="00E9474A" w:rsidRDefault="00713396" w:rsidP="0071339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6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6"/>
        <w:gridCol w:w="7267"/>
        <w:gridCol w:w="1597"/>
      </w:tblGrid>
      <w:tr w:rsidR="00713396" w:rsidRPr="00E9474A" w:rsidTr="00713396">
        <w:trPr>
          <w:trHeight w:val="426"/>
        </w:trPr>
        <w:tc>
          <w:tcPr>
            <w:tcW w:w="34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Темы разделов</w:t>
            </w:r>
          </w:p>
        </w:tc>
        <w:tc>
          <w:tcPr>
            <w:tcW w:w="14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13396" w:rsidRPr="00E9474A" w:rsidTr="00713396">
        <w:trPr>
          <w:trHeight w:val="276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713396" w:rsidRPr="00E9474A" w:rsidRDefault="00713396" w:rsidP="00713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713396" w:rsidRPr="00E9474A" w:rsidRDefault="00713396" w:rsidP="00713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713396" w:rsidRPr="00E9474A" w:rsidRDefault="00713396" w:rsidP="00713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курса алгебры 7-9 класса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Делимость чисел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C71012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Многочлены и системы уравнений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6D5D0C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с действительным показателем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C71012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Степенная функция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C71012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Показательная функция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6D5D0C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Логарифмическая функция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6D5D0C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формулы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C71012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уравнения и неравенства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6D5D0C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курса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C71012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C71012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713396" w:rsidRPr="00E9474A" w:rsidTr="0071339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т.ч. контрольных работ (включая </w:t>
            </w:r>
            <w:proofErr w:type="gram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входную</w:t>
            </w:r>
            <w:proofErr w:type="gramEnd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итоговую)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3396" w:rsidRPr="00E9474A" w:rsidRDefault="00713396" w:rsidP="0071339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13396" w:rsidRPr="00E9474A" w:rsidRDefault="00713396" w:rsidP="00E855C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E947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W w:w="1102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1"/>
        <w:gridCol w:w="6019"/>
        <w:gridCol w:w="887"/>
        <w:gridCol w:w="1122"/>
        <w:gridCol w:w="2006"/>
      </w:tblGrid>
      <w:tr w:rsidR="00713396" w:rsidRPr="00E9474A" w:rsidTr="00770544">
        <w:trPr>
          <w:trHeight w:val="63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bookmarkEnd w:id="0"/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</w:t>
            </w:r>
            <w:proofErr w:type="gramStart"/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адание</w:t>
            </w:r>
          </w:p>
        </w:tc>
      </w:tr>
      <w:tr w:rsidR="00713396" w:rsidRPr="00E9474A" w:rsidTr="00770544">
        <w:trPr>
          <w:trHeight w:val="31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1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Алгебраические дроби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1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Степенная функция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1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Квадратичная функция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1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6D5D0C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D5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Входная контрольная работа № 1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6D5D0C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D5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1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Делимость чисел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133B90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1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делимости. Делимость суммы и произведения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9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с остатком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0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6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в целых числах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2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№2 «Делимость чисел»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3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Многочлены и системы уравнений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6D5D0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3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6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Многочлены от одной переменной. Делимость многочленов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3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6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 Горнера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49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6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многочленов с остатком. Теорема Безу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6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6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Алгебраические уравнения. Следствия из теоремы Безу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48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алгебраических уравнений разложением на </w:t>
            </w: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множители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9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Обобщенная теорема Виета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0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Делимость двучленов </w:t>
            </w:r>
            <w:proofErr w:type="spell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m</w:t>
            </w: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±a</w:t>
            </w: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m</w:t>
            </w:r>
            <w:proofErr w:type="spellEnd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 </w:t>
            </w:r>
            <w:proofErr w:type="spell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x±a</w:t>
            </w:r>
            <w:proofErr w:type="spellEnd"/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21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Симметрические многочлены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28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Многочлены от нескольких переменных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63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сокращенного умножения для старших степеней. Бином Ньютона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6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№3 «Многочлены и системы уравнений»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4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Степень с действительным показателем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133B90" w:rsidRDefault="00133B90" w:rsidP="0071339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3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4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4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4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№4 «Степень с действительным показателем»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21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Степенная функция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1070E3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5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Степенная функция. Ее свойства и график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6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 обратные функции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9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Дробно-линейная функция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22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Равносильные уравнения и неравенства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8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уравнения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6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неравенства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7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7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№5 «Степенная функция»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7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Показательная функция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1070E3" w:rsidP="0071339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4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Показательная функция. Свойства, график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8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6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Показательные неравенства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7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неравенств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BA2888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№6 «Показательная функция»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Логарифмическая функция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1070E3" w:rsidRDefault="00270455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0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Логарифмы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9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4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и натуральные логарифмы Формула перехода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9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логарифмических выражений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6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Логарифмическая функция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21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9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 №7 «Логарифмическая </w:t>
            </w: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функция»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5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Тригонометрические формулы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270455" w:rsidP="00713396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70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36011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Радианная мера угла Поворот точки вокруг начала координат Определение синуса, косинуса, тангенса угла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BA2888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синуса, косинуса и тангенса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между тригонометрическими функциями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тождества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Синус, косинус и тангенс углов </w:t>
            </w:r>
            <w:r w:rsidRPr="00E9474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85725" cy="85725"/>
                  <wp:effectExtent l="0" t="0" r="9525" b="9525"/>
                  <wp:docPr id="4" name="Рисунок 4" descr="https://fsd.multiurok.ru/html/2019/08/05/s_5d47d8c82e605/1188815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multiurok.ru/html/2019/08/05/s_5d47d8c82e605/1188815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- </w:t>
            </w:r>
            <w:r w:rsidRPr="00E9474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85725" cy="85725"/>
                  <wp:effectExtent l="0" t="0" r="9525" b="9525"/>
                  <wp:docPr id="5" name="Рисунок 5" descr="https://fsd.multiurok.ru/html/2019/08/05/s_5d47d8c82e605/1188815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multiurok.ru/html/2019/08/05/s_5d47d8c82e605/1188815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4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сложения</w:t>
            </w:r>
            <w:proofErr w:type="gram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Формулы половинного угла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6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двойного угла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BA2888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и разность тригонометрических функций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Произведение синусов и косинусов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BA2888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№8 «Тригонометрические формулы»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36011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Тригонометрические уравнения и неравенства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133B90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3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36011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cos</w:t>
            </w:r>
            <w:proofErr w:type="spellEnd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  <w:proofErr w:type="spellEnd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  <w:proofErr w:type="spellEnd"/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sin</w:t>
            </w:r>
            <w:proofErr w:type="spellEnd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  <w:proofErr w:type="spellEnd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  <w:proofErr w:type="spellEnd"/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tg</w:t>
            </w:r>
            <w:proofErr w:type="spellEnd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  <w:proofErr w:type="spellEnd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  <w:proofErr w:type="spellEnd"/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42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Тригонометрические уравнения, сводящиеся к </w:t>
            </w:r>
            <w:proofErr w:type="gramStart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алгебраическим</w:t>
            </w:r>
            <w:proofErr w:type="gramEnd"/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Однородные уравнения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6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замены неизвестного и разложения на множители Метод оценки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16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тригонометрических уравнений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7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неравенства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3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№9 «Тригонометрические уравнения и неравенства»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3396" w:rsidRPr="00E9474A" w:rsidTr="00770544">
        <w:trPr>
          <w:trHeight w:val="90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36011C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A2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 № 10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396" w:rsidRPr="00E9474A" w:rsidRDefault="00713396" w:rsidP="0071339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396" w:rsidRPr="00E9474A" w:rsidRDefault="00713396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544" w:rsidRPr="00E9474A" w:rsidTr="00770544">
        <w:trPr>
          <w:gridAfter w:val="1"/>
          <w:wAfter w:w="2006" w:type="dxa"/>
          <w:trHeight w:val="75"/>
        </w:trPr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70544" w:rsidRPr="00E9474A" w:rsidRDefault="00770544" w:rsidP="007133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70544" w:rsidRPr="00E9474A" w:rsidRDefault="00770544" w:rsidP="0071339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70544" w:rsidRPr="00E9474A" w:rsidRDefault="00133B90" w:rsidP="00713396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0544" w:rsidRPr="00E9474A" w:rsidRDefault="00770544" w:rsidP="0071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0E3B" w:rsidRDefault="00C20E3B"/>
    <w:sectPr w:rsidR="00C20E3B" w:rsidSect="0071339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22485"/>
    <w:multiLevelType w:val="multilevel"/>
    <w:tmpl w:val="810A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7A7929"/>
    <w:multiLevelType w:val="multilevel"/>
    <w:tmpl w:val="B80C5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B30EA8"/>
    <w:multiLevelType w:val="multilevel"/>
    <w:tmpl w:val="0B64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767783"/>
    <w:multiLevelType w:val="multilevel"/>
    <w:tmpl w:val="3E104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C83C84"/>
    <w:multiLevelType w:val="multilevel"/>
    <w:tmpl w:val="C348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3E0820"/>
    <w:multiLevelType w:val="hybridMultilevel"/>
    <w:tmpl w:val="9C7A6136"/>
    <w:lvl w:ilvl="0" w:tplc="65D2AA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E8477C"/>
    <w:multiLevelType w:val="multilevel"/>
    <w:tmpl w:val="4990A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6D1844"/>
    <w:multiLevelType w:val="multilevel"/>
    <w:tmpl w:val="29423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8B41F1"/>
    <w:multiLevelType w:val="multilevel"/>
    <w:tmpl w:val="E6920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56B"/>
    <w:rsid w:val="001070E3"/>
    <w:rsid w:val="00133B90"/>
    <w:rsid w:val="00270455"/>
    <w:rsid w:val="0036011C"/>
    <w:rsid w:val="00467F9A"/>
    <w:rsid w:val="0057708B"/>
    <w:rsid w:val="006D5D0C"/>
    <w:rsid w:val="00713396"/>
    <w:rsid w:val="00770544"/>
    <w:rsid w:val="0098505E"/>
    <w:rsid w:val="009F6077"/>
    <w:rsid w:val="00B53322"/>
    <w:rsid w:val="00BA2888"/>
    <w:rsid w:val="00BE2283"/>
    <w:rsid w:val="00BE3D3D"/>
    <w:rsid w:val="00C20E3B"/>
    <w:rsid w:val="00C71012"/>
    <w:rsid w:val="00D94B03"/>
    <w:rsid w:val="00E855C1"/>
    <w:rsid w:val="00E9474A"/>
    <w:rsid w:val="00EF456B"/>
    <w:rsid w:val="00FE0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13396"/>
  </w:style>
  <w:style w:type="paragraph" w:styleId="a3">
    <w:name w:val="Normal (Web)"/>
    <w:basedOn w:val="a"/>
    <w:uiPriority w:val="99"/>
    <w:unhideWhenUsed/>
    <w:rsid w:val="00713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1339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13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339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13396"/>
    <w:pPr>
      <w:ind w:left="720"/>
      <w:contextualSpacing/>
    </w:pPr>
  </w:style>
  <w:style w:type="table" w:customStyle="1" w:styleId="10">
    <w:name w:val="Сетка таблицы1"/>
    <w:basedOn w:val="a1"/>
    <w:next w:val="a8"/>
    <w:uiPriority w:val="59"/>
    <w:rsid w:val="00E94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E94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13396"/>
  </w:style>
  <w:style w:type="paragraph" w:styleId="a3">
    <w:name w:val="Normal (Web)"/>
    <w:basedOn w:val="a"/>
    <w:uiPriority w:val="99"/>
    <w:unhideWhenUsed/>
    <w:rsid w:val="00713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1339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13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339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13396"/>
    <w:pPr>
      <w:ind w:left="720"/>
      <w:contextualSpacing/>
    </w:pPr>
  </w:style>
  <w:style w:type="table" w:customStyle="1" w:styleId="10">
    <w:name w:val="Сетка таблицы1"/>
    <w:basedOn w:val="a1"/>
    <w:next w:val="a8"/>
    <w:uiPriority w:val="59"/>
    <w:rsid w:val="00E94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E94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8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13</Pages>
  <Words>2565</Words>
  <Characters>14625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 Сангаджиева</cp:lastModifiedBy>
  <cp:revision>16</cp:revision>
  <cp:lastPrinted>2022-08-31T06:52:00Z</cp:lastPrinted>
  <dcterms:created xsi:type="dcterms:W3CDTF">2022-08-28T12:30:00Z</dcterms:created>
  <dcterms:modified xsi:type="dcterms:W3CDTF">2023-09-19T07:35:00Z</dcterms:modified>
</cp:coreProperties>
</file>